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3DE" w:rsidRPr="003836E9" w:rsidRDefault="00AE53DE" w:rsidP="00AE53D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AE53DE" w:rsidRPr="003836E9" w:rsidRDefault="00AE53DE" w:rsidP="00AE53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к стандартам раскрытия информации</w:t>
      </w:r>
    </w:p>
    <w:p w:rsidR="00AE53DE" w:rsidRPr="003836E9" w:rsidRDefault="00AE53DE" w:rsidP="00AE53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субъектами оптового и розничных</w:t>
      </w:r>
    </w:p>
    <w:p w:rsidR="00AE53DE" w:rsidRPr="003836E9" w:rsidRDefault="00AE53DE" w:rsidP="00AE53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рынков электрической энергии</w:t>
      </w:r>
    </w:p>
    <w:p w:rsidR="00AE53DE" w:rsidRPr="003836E9" w:rsidRDefault="00AE53DE" w:rsidP="00AE53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AE53DE" w:rsidRPr="003836E9" w:rsidRDefault="00AE53DE" w:rsidP="00AE53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3DE" w:rsidRPr="003836E9" w:rsidRDefault="00AE53DE" w:rsidP="00AE53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ИНФОРМАЦИЯ</w:t>
      </w:r>
    </w:p>
    <w:p w:rsidR="00AE53DE" w:rsidRPr="003836E9" w:rsidRDefault="00AE53DE" w:rsidP="00AE53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об осуществлении технологического присоединения</w:t>
      </w:r>
    </w:p>
    <w:p w:rsidR="00AE53DE" w:rsidRPr="003836E9" w:rsidRDefault="00AE53DE" w:rsidP="00AE53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 xml:space="preserve">по договорам, заключенным за </w:t>
      </w:r>
      <w:r w:rsidR="00E73FF9">
        <w:rPr>
          <w:rFonts w:ascii="Times New Roman" w:hAnsi="Times New Roman" w:cs="Times New Roman"/>
          <w:sz w:val="24"/>
          <w:szCs w:val="24"/>
        </w:rPr>
        <w:t xml:space="preserve">текущий </w:t>
      </w:r>
      <w:r w:rsidR="00D56312">
        <w:rPr>
          <w:rFonts w:ascii="Times New Roman" w:hAnsi="Times New Roman" w:cs="Times New Roman"/>
          <w:sz w:val="24"/>
          <w:szCs w:val="24"/>
        </w:rPr>
        <w:t>2022 г.</w:t>
      </w:r>
    </w:p>
    <w:p w:rsidR="00AE53DE" w:rsidRPr="003836E9" w:rsidRDefault="00AE53DE" w:rsidP="00AE53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9"/>
        <w:gridCol w:w="2646"/>
        <w:gridCol w:w="566"/>
        <w:gridCol w:w="847"/>
        <w:gridCol w:w="849"/>
        <w:gridCol w:w="709"/>
        <w:gridCol w:w="849"/>
        <w:gridCol w:w="849"/>
        <w:gridCol w:w="927"/>
        <w:gridCol w:w="745"/>
        <w:gridCol w:w="743"/>
      </w:tblGrid>
      <w:tr w:rsidR="00AE53DE" w:rsidRPr="003836E9" w:rsidTr="002B4FA4">
        <w:tc>
          <w:tcPr>
            <w:tcW w:w="1530" w:type="pct"/>
            <w:gridSpan w:val="2"/>
            <w:vMerge w:val="restar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Категория заявителей</w:t>
            </w:r>
          </w:p>
        </w:tc>
        <w:tc>
          <w:tcPr>
            <w:tcW w:w="1108" w:type="pct"/>
            <w:gridSpan w:val="3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Количество договоров (штук)</w:t>
            </w:r>
          </w:p>
        </w:tc>
        <w:tc>
          <w:tcPr>
            <w:tcW w:w="1179" w:type="pct"/>
            <w:gridSpan w:val="3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Максимальная мощность (кВт)</w:t>
            </w:r>
          </w:p>
        </w:tc>
        <w:tc>
          <w:tcPr>
            <w:tcW w:w="1184" w:type="pct"/>
            <w:gridSpan w:val="3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Стоимость договоров (без НДС)</w:t>
            </w:r>
          </w:p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(тыс. рублей)</w:t>
            </w:r>
          </w:p>
        </w:tc>
      </w:tr>
      <w:tr w:rsidR="00AE53DE" w:rsidRPr="003836E9" w:rsidTr="002B4FA4">
        <w:tc>
          <w:tcPr>
            <w:tcW w:w="1530" w:type="pct"/>
            <w:gridSpan w:val="2"/>
            <w:vMerge/>
          </w:tcPr>
          <w:p w:rsidR="00AE53DE" w:rsidRPr="0032473B" w:rsidRDefault="00AE53DE" w:rsidP="002B4F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0,4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415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1 - 20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416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35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 и выше</w:t>
            </w:r>
          </w:p>
        </w:tc>
        <w:tc>
          <w:tcPr>
            <w:tcW w:w="347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0,4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416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1 - 20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416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35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 и выше</w:t>
            </w:r>
          </w:p>
        </w:tc>
        <w:tc>
          <w:tcPr>
            <w:tcW w:w="454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0,4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365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1 - 20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365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35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 и выше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До 15 кВт - всего</w:t>
            </w:r>
          </w:p>
        </w:tc>
        <w:tc>
          <w:tcPr>
            <w:tcW w:w="27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</w:t>
            </w:r>
          </w:p>
        </w:tc>
        <w:tc>
          <w:tcPr>
            <w:tcW w:w="41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1 428</w:t>
            </w:r>
          </w:p>
        </w:tc>
        <w:tc>
          <w:tcPr>
            <w:tcW w:w="416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873,51</w:t>
            </w:r>
          </w:p>
        </w:tc>
        <w:tc>
          <w:tcPr>
            <w:tcW w:w="36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льготная категория </w:t>
            </w:r>
            <w:hyperlink w:anchor="P121" w:history="1">
              <w:r w:rsidRPr="0032473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27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41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1 154</w:t>
            </w:r>
          </w:p>
        </w:tc>
        <w:tc>
          <w:tcPr>
            <w:tcW w:w="416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68,3</w:t>
            </w:r>
          </w:p>
        </w:tc>
        <w:tc>
          <w:tcPr>
            <w:tcW w:w="36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От 15 до 150 кВт - всего</w:t>
            </w:r>
          </w:p>
        </w:tc>
        <w:tc>
          <w:tcPr>
            <w:tcW w:w="27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41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3 283</w:t>
            </w:r>
          </w:p>
        </w:tc>
        <w:tc>
          <w:tcPr>
            <w:tcW w:w="416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2 258,40</w:t>
            </w:r>
          </w:p>
        </w:tc>
        <w:tc>
          <w:tcPr>
            <w:tcW w:w="36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390,92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льготная категория </w:t>
            </w:r>
            <w:hyperlink w:anchor="P122" w:history="1">
              <w:r w:rsidRPr="0032473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27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От 150 кВт до 670 кВт - всего</w:t>
            </w:r>
          </w:p>
        </w:tc>
        <w:tc>
          <w:tcPr>
            <w:tcW w:w="27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468</w:t>
            </w:r>
          </w:p>
        </w:tc>
        <w:tc>
          <w:tcPr>
            <w:tcW w:w="416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1 099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571,66</w:t>
            </w:r>
          </w:p>
        </w:tc>
        <w:tc>
          <w:tcPr>
            <w:tcW w:w="36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444,04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по индивидуальному проекту</w:t>
            </w:r>
          </w:p>
        </w:tc>
        <w:tc>
          <w:tcPr>
            <w:tcW w:w="27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От 670 кВт - всего</w:t>
            </w:r>
          </w:p>
        </w:tc>
        <w:tc>
          <w:tcPr>
            <w:tcW w:w="27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872,5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по индивидуальному проекту</w:t>
            </w:r>
          </w:p>
        </w:tc>
        <w:tc>
          <w:tcPr>
            <w:tcW w:w="27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FD30DA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AE53DE" w:rsidRPr="003836E9" w:rsidRDefault="00AE53DE" w:rsidP="00AE53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3DE" w:rsidRPr="003836E9" w:rsidRDefault="00AE53DE" w:rsidP="00AE53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3836E9">
        <w:rPr>
          <w:rFonts w:ascii="Times New Roman" w:hAnsi="Times New Roman" w:cs="Times New Roman"/>
          <w:sz w:val="20"/>
        </w:rPr>
        <w:t>&lt;*&gt; Заявители, оплачивающие технологическое присоединение своих энергопринимающих устройств в размере не более 550 рублей.</w:t>
      </w:r>
    </w:p>
    <w:p w:rsidR="00AE53DE" w:rsidRPr="003836E9" w:rsidRDefault="00AE53DE" w:rsidP="00AE53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3836E9">
        <w:rPr>
          <w:rFonts w:ascii="Times New Roman" w:hAnsi="Times New Roman" w:cs="Times New Roman"/>
          <w:sz w:val="20"/>
        </w:rPr>
        <w:t>&lt;**&gt; Заявители - юридические лица или индивидуальные предприниматели, заключившие договор об осуществлении технологического присоединения по одному источнику электроснабжения энергопринимающих устройств максимальной мощностью свыше 15 и до 150 кВт включительно (с учетом ранее присоединенных энергопринимающих устройств),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присоединения.</w:t>
      </w:r>
    </w:p>
    <w:p w:rsidR="00AE53DE" w:rsidRDefault="00AE53DE" w:rsidP="00AE53D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53DE" w:rsidRDefault="00AE53DE">
      <w:pPr>
        <w:rPr>
          <w:rFonts w:ascii="Times New Roman" w:hAnsi="Times New Roman" w:cs="Times New Roman"/>
          <w:sz w:val="24"/>
          <w:szCs w:val="24"/>
        </w:rPr>
      </w:pPr>
    </w:p>
    <w:p w:rsidR="00AE53DE" w:rsidRDefault="00AE53DE">
      <w:pPr>
        <w:rPr>
          <w:rFonts w:ascii="Times New Roman" w:hAnsi="Times New Roman" w:cs="Times New Roman"/>
          <w:sz w:val="24"/>
          <w:szCs w:val="24"/>
        </w:rPr>
      </w:pPr>
    </w:p>
    <w:p w:rsidR="00AE53DE" w:rsidRDefault="00AE53DE">
      <w:pPr>
        <w:rPr>
          <w:rFonts w:ascii="Times New Roman" w:hAnsi="Times New Roman" w:cs="Times New Roman"/>
          <w:sz w:val="24"/>
          <w:szCs w:val="24"/>
        </w:rPr>
      </w:pPr>
    </w:p>
    <w:p w:rsidR="00AE53DE" w:rsidRPr="003836E9" w:rsidRDefault="00AE53DE">
      <w:pPr>
        <w:rPr>
          <w:rFonts w:ascii="Times New Roman" w:hAnsi="Times New Roman" w:cs="Times New Roman"/>
          <w:sz w:val="24"/>
          <w:szCs w:val="24"/>
        </w:rPr>
      </w:pPr>
    </w:p>
    <w:sectPr w:rsidR="00AE53DE" w:rsidRPr="003836E9" w:rsidSect="003836E9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E9"/>
    <w:rsid w:val="001E1C44"/>
    <w:rsid w:val="003143BE"/>
    <w:rsid w:val="0032473B"/>
    <w:rsid w:val="003836E9"/>
    <w:rsid w:val="004D6DB8"/>
    <w:rsid w:val="00AE53DE"/>
    <w:rsid w:val="00D56312"/>
    <w:rsid w:val="00E73FF9"/>
    <w:rsid w:val="00E91BE1"/>
    <w:rsid w:val="00EB22CC"/>
    <w:rsid w:val="00FD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214E"/>
  <w15:chartTrackingRefBased/>
  <w15:docId w15:val="{CAB430DF-EB2F-417A-8698-0F495CFE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6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3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3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Гноева-МВ</dc:creator>
  <cp:keywords/>
  <dc:description/>
  <cp:lastModifiedBy>Гноева-МВ</cp:lastModifiedBy>
  <cp:revision>5</cp:revision>
  <cp:lastPrinted>2021-11-22T09:48:00Z</cp:lastPrinted>
  <dcterms:created xsi:type="dcterms:W3CDTF">2021-11-22T10:06:00Z</dcterms:created>
  <dcterms:modified xsi:type="dcterms:W3CDTF">2022-10-21T06:01:00Z</dcterms:modified>
</cp:coreProperties>
</file>